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BB" w:rsidRPr="00DF6CBB" w:rsidRDefault="0025414D" w:rsidP="0025414D">
      <w:r>
        <w:rPr>
          <w:rFonts w:ascii="Comic Sans MS" w:hAnsi="Comic Sans MS"/>
          <w:b/>
          <w:bCs/>
          <w:color w:val="FF00FF"/>
          <w:sz w:val="27"/>
          <w:szCs w:val="27"/>
        </w:rPr>
        <w:br/>
      </w:r>
      <w:r w:rsidR="00DF6CBB">
        <w:rPr>
          <w:rFonts w:ascii="Comic Sans MS" w:hAnsi="Comic Sans MS"/>
          <w:color w:val="3D85C6"/>
          <w:sz w:val="27"/>
          <w:szCs w:val="27"/>
        </w:rPr>
        <w:t>D</w:t>
      </w:r>
      <w:bookmarkStart w:id="0" w:name="_GoBack"/>
      <w:bookmarkEnd w:id="0"/>
      <w:r>
        <w:rPr>
          <w:rFonts w:ascii="Comic Sans MS" w:hAnsi="Comic Sans MS"/>
          <w:color w:val="3D85C6"/>
          <w:sz w:val="27"/>
          <w:szCs w:val="27"/>
        </w:rPr>
        <w:t>ostava ostale potrebne dokumentacije za upis u određeni smjer određene srednje škole, a po objavljenim rezultatima, izvršiti će se u tjednu od 11.07.-15.07. 2016</w:t>
      </w:r>
      <w:r>
        <w:rPr>
          <w:rFonts w:ascii="Comic Sans MS" w:hAnsi="Comic Sans MS"/>
          <w:b/>
          <w:bCs/>
          <w:color w:val="3D85C6"/>
          <w:sz w:val="27"/>
          <w:szCs w:val="27"/>
        </w:rPr>
        <w:t xml:space="preserve">. </w:t>
      </w:r>
      <w:r>
        <w:rPr>
          <w:rFonts w:ascii="Comic Sans MS" w:hAnsi="Comic Sans MS"/>
          <w:color w:val="3D85C6"/>
          <w:sz w:val="27"/>
          <w:szCs w:val="27"/>
        </w:rPr>
        <w:t xml:space="preserve">Obzirom da srednje škole imaju mogućnost skraćivanja roka, važno je da </w:t>
      </w:r>
      <w:r>
        <w:rPr>
          <w:rFonts w:ascii="Comic Sans MS" w:hAnsi="Comic Sans MS"/>
          <w:b/>
          <w:bCs/>
          <w:color w:val="3D85C6"/>
          <w:sz w:val="27"/>
          <w:szCs w:val="27"/>
        </w:rPr>
        <w:t xml:space="preserve">roditelji imaju informaciju </w:t>
      </w:r>
      <w:r>
        <w:rPr>
          <w:rFonts w:ascii="Comic Sans MS" w:hAnsi="Comic Sans MS"/>
          <w:color w:val="3D85C6"/>
          <w:sz w:val="27"/>
          <w:szCs w:val="27"/>
        </w:rPr>
        <w:t xml:space="preserve">kako će se potvrde izdavati u tjednu od </w:t>
      </w:r>
      <w:r>
        <w:rPr>
          <w:rFonts w:ascii="Comic Sans MS" w:hAnsi="Comic Sans MS"/>
          <w:b/>
          <w:bCs/>
          <w:color w:val="FF0000"/>
          <w:sz w:val="27"/>
          <w:szCs w:val="27"/>
        </w:rPr>
        <w:t>11.7.-15.7. 2016</w:t>
      </w:r>
      <w:r>
        <w:rPr>
          <w:rFonts w:ascii="Comic Sans MS" w:hAnsi="Comic Sans MS"/>
          <w:b/>
          <w:bCs/>
          <w:color w:val="9900FF"/>
          <w:sz w:val="27"/>
          <w:szCs w:val="27"/>
        </w:rPr>
        <w:t>.</w:t>
      </w:r>
      <w:r>
        <w:rPr>
          <w:rFonts w:ascii="Comic Sans MS" w:hAnsi="Comic Sans MS"/>
          <w:color w:val="3D85C6"/>
          <w:sz w:val="27"/>
          <w:szCs w:val="27"/>
        </w:rPr>
        <w:t xml:space="preserve">, a </w:t>
      </w:r>
      <w:r>
        <w:rPr>
          <w:rFonts w:ascii="Comic Sans MS" w:hAnsi="Comic Sans MS"/>
          <w:b/>
          <w:bCs/>
          <w:color w:val="FF0000"/>
          <w:sz w:val="27"/>
          <w:szCs w:val="27"/>
        </w:rPr>
        <w:t>najkasnije 15.7.2016. do 10 sati</w:t>
      </w:r>
      <w:r>
        <w:rPr>
          <w:rFonts w:ascii="Comic Sans MS" w:hAnsi="Comic Sans MS"/>
          <w:color w:val="FF0000"/>
          <w:sz w:val="27"/>
          <w:szCs w:val="27"/>
        </w:rPr>
        <w:t>.</w:t>
      </w:r>
    </w:p>
    <w:p w:rsidR="0025414D" w:rsidRDefault="00DF6CBB" w:rsidP="0025414D">
      <w:r>
        <w:rPr>
          <w:rFonts w:ascii="Comic Sans MS" w:hAnsi="Comic Sans MS"/>
          <w:b/>
          <w:bCs/>
          <w:color w:val="FF0000"/>
          <w:sz w:val="27"/>
          <w:szCs w:val="27"/>
        </w:rPr>
        <w:t>Naše se potvrde ne naplaćuju.</w:t>
      </w:r>
      <w:r w:rsidR="0025414D">
        <w:rPr>
          <w:rFonts w:ascii="Comic Sans MS" w:hAnsi="Comic Sans MS"/>
          <w:color w:val="FF00FF"/>
          <w:sz w:val="27"/>
          <w:szCs w:val="27"/>
        </w:rPr>
        <w:br/>
      </w:r>
      <w:r w:rsidR="0025414D">
        <w:rPr>
          <w:rFonts w:ascii="Comic Sans MS" w:hAnsi="Comic Sans MS"/>
          <w:color w:val="3D85C6"/>
          <w:sz w:val="27"/>
          <w:szCs w:val="27"/>
        </w:rPr>
        <w:t>Pregledala sam smjerove u našoj županiji, pa slijedi popis onih u kojima se traži potvrda nadležnog školskog liječnika.</w:t>
      </w:r>
      <w:r w:rsidR="0025414D">
        <w:rPr>
          <w:rFonts w:ascii="Comic Sans MS" w:hAnsi="Comic Sans MS"/>
          <w:color w:val="3D85C6"/>
          <w:sz w:val="27"/>
          <w:szCs w:val="27"/>
        </w:rPr>
        <w:br/>
        <w:t xml:space="preserve">Dakle, govorimo o: </w:t>
      </w:r>
      <w:r w:rsidR="0025414D">
        <w:rPr>
          <w:rFonts w:ascii="Comic Sans MS" w:hAnsi="Comic Sans MS"/>
          <w:color w:val="3D85C6"/>
          <w:sz w:val="27"/>
          <w:szCs w:val="27"/>
          <w:u w:val="single"/>
        </w:rPr>
        <w:t>ekonomisti, dizajneru odjeće, fizioterapeutskom tehničaru, fotografu, grafičaru tiska, grafičkom uredniku-dizajneru, hotelijersko-turističkom tehničaru, komercijalisti, konobaru, medijskom tehničaru, poslovnom tajniku, prodavaču, računalnom tehničaru za strojarstvo, turističko hotelijerskom komercijalisti, upravnom referentu, web dizajneru i zdravstveno-laboratorijskom tehničaru</w:t>
      </w:r>
      <w:r w:rsidR="0025414D">
        <w:rPr>
          <w:rFonts w:ascii="Comic Sans MS" w:hAnsi="Comic Sans MS"/>
          <w:color w:val="3D85C6"/>
          <w:sz w:val="27"/>
          <w:szCs w:val="27"/>
        </w:rPr>
        <w:t>.</w:t>
      </w:r>
      <w:r w:rsidR="0025414D">
        <w:rPr>
          <w:rFonts w:ascii="Comic Sans MS" w:hAnsi="Comic Sans MS"/>
          <w:color w:val="3D85C6"/>
          <w:sz w:val="27"/>
          <w:szCs w:val="27"/>
        </w:rPr>
        <w:br/>
        <w:t>Radi se o smjerovima u Ekonomskoj školi, Medicinskoj školi, Prirodoslovno-grafičkoj školi, Hotelijerskoj, Ugostiteljskoj, Trgovačkoj i Tehničkoj školi za strojarstvo i brodogradnju te u školama koje integriraju više smjerova kao npr. na otocima i u Gorskom kotaru.</w:t>
      </w:r>
      <w:r w:rsidR="0025414D">
        <w:t xml:space="preserve"> </w:t>
      </w:r>
    </w:p>
    <w:sectPr w:rsidR="002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D"/>
    <w:rsid w:val="0025414D"/>
    <w:rsid w:val="009E364A"/>
    <w:rsid w:val="00DD2CF2"/>
    <w:rsid w:val="00DF6CBB"/>
    <w:rsid w:val="00E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EE63-CFB3-4EB4-BB54-8CD02E0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4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Rade</dc:creator>
  <cp:keywords/>
  <dc:description/>
  <cp:lastModifiedBy>Dragica Rade</cp:lastModifiedBy>
  <cp:revision>3</cp:revision>
  <dcterms:created xsi:type="dcterms:W3CDTF">2016-06-27T06:30:00Z</dcterms:created>
  <dcterms:modified xsi:type="dcterms:W3CDTF">2016-06-27T06:58:00Z</dcterms:modified>
</cp:coreProperties>
</file>